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6B" w:rsidRDefault="00FC4C6B" w:rsidP="00B17757"/>
    <w:p w:rsidR="00017EE9" w:rsidRDefault="00017EE9" w:rsidP="00017EE9">
      <w:pPr>
        <w:jc w:val="center"/>
        <w:rPr>
          <w:sz w:val="44"/>
          <w:u w:val="single"/>
        </w:rPr>
      </w:pPr>
    </w:p>
    <w:p w:rsidR="00017EE9" w:rsidRDefault="00017EE9" w:rsidP="00017EE9">
      <w:pPr>
        <w:jc w:val="center"/>
        <w:rPr>
          <w:sz w:val="44"/>
          <w:u w:val="single"/>
        </w:rPr>
      </w:pPr>
    </w:p>
    <w:p w:rsidR="00B17757" w:rsidRPr="00017EE9" w:rsidRDefault="00B17757" w:rsidP="00017EE9">
      <w:pPr>
        <w:jc w:val="center"/>
        <w:rPr>
          <w:sz w:val="44"/>
          <w:u w:val="single"/>
        </w:rPr>
      </w:pPr>
      <w:bookmarkStart w:id="0" w:name="_GoBack"/>
      <w:bookmarkEnd w:id="0"/>
      <w:r w:rsidRPr="00017EE9">
        <w:rPr>
          <w:sz w:val="44"/>
          <w:u w:val="single"/>
        </w:rPr>
        <w:t>Правила эксплуатации мебели.</w:t>
      </w:r>
    </w:p>
    <w:p w:rsidR="00017EE9" w:rsidRDefault="00017EE9" w:rsidP="00017EE9">
      <w:pPr>
        <w:jc w:val="center"/>
      </w:pPr>
    </w:p>
    <w:p w:rsidR="00B17757" w:rsidRPr="00B17757" w:rsidRDefault="00B17757" w:rsidP="00B17757">
      <w:pPr>
        <w:rPr>
          <w:b/>
        </w:rPr>
      </w:pPr>
      <w:r>
        <w:t xml:space="preserve">    </w:t>
      </w:r>
      <w:r w:rsidRPr="00B17757">
        <w:rPr>
          <w:b/>
          <w:sz w:val="28"/>
        </w:rPr>
        <w:t>Для сохранения эксплуатационных свойств мебели в течение прод</w:t>
      </w:r>
      <w:r w:rsidRPr="00B17757">
        <w:rPr>
          <w:b/>
          <w:sz w:val="28"/>
        </w:rPr>
        <w:t xml:space="preserve">олжительного времени необходимо </w:t>
      </w:r>
      <w:r w:rsidRPr="00B17757">
        <w:rPr>
          <w:b/>
          <w:sz w:val="28"/>
        </w:rPr>
        <w:t>соблюдать правила:</w:t>
      </w:r>
    </w:p>
    <w:p w:rsidR="00B17757" w:rsidRDefault="00B17757" w:rsidP="00B17757">
      <w:pPr>
        <w:pStyle w:val="a3"/>
        <w:numPr>
          <w:ilvl w:val="0"/>
          <w:numId w:val="1"/>
        </w:numPr>
      </w:pPr>
      <w:r>
        <w:t>не подвергать мебель механическим и химическим повреждениям;</w:t>
      </w:r>
    </w:p>
    <w:p w:rsidR="00017EE9" w:rsidRDefault="00B17757" w:rsidP="00B17757">
      <w:pPr>
        <w:pStyle w:val="a3"/>
        <w:numPr>
          <w:ilvl w:val="0"/>
          <w:numId w:val="1"/>
        </w:numPr>
      </w:pPr>
      <w:r>
        <w:t>приобретаемая Вами мебель должна эксплуатироваться в сухих и теплых помещениях, не подверженных перепадам температур, имеющих отопление и вентиляцию при температуре воздуха не ниже - 10С и не выше +30С с относительной влажностью 45-60%.</w:t>
      </w:r>
    </w:p>
    <w:p w:rsidR="00B17757" w:rsidRDefault="00B17757" w:rsidP="00017EE9">
      <w:r>
        <w:t xml:space="preserve"> </w:t>
      </w:r>
    </w:p>
    <w:p w:rsidR="00B17757" w:rsidRPr="00B17757" w:rsidRDefault="00B17757" w:rsidP="00B17757">
      <w:pPr>
        <w:rPr>
          <w:b/>
          <w:sz w:val="28"/>
        </w:rPr>
      </w:pPr>
      <w:r w:rsidRPr="00B17757">
        <w:rPr>
          <w:b/>
          <w:sz w:val="28"/>
        </w:rPr>
        <w:t>Существенные отклонения от указанных режимов приводят к значительному ухудшению потребительских качеств</w:t>
      </w:r>
      <w:r w:rsidRPr="00B17757">
        <w:rPr>
          <w:b/>
          <w:sz w:val="28"/>
        </w:rPr>
        <w:t xml:space="preserve"> </w:t>
      </w:r>
      <w:r w:rsidRPr="00B17757">
        <w:rPr>
          <w:b/>
          <w:sz w:val="28"/>
        </w:rPr>
        <w:t>и повреждению мебели;</w:t>
      </w:r>
    </w:p>
    <w:p w:rsidR="00B17757" w:rsidRDefault="00B17757" w:rsidP="00B17757">
      <w:pPr>
        <w:pStyle w:val="a3"/>
        <w:numPr>
          <w:ilvl w:val="0"/>
          <w:numId w:val="2"/>
        </w:numPr>
      </w:pPr>
      <w:r>
        <w:t>запрещается использование варочной поверхности, духового шкафа, плит</w:t>
      </w:r>
      <w:r>
        <w:t>ы в качестве обогревательных</w:t>
      </w:r>
      <w:r w:rsidRPr="00B17757">
        <w:t xml:space="preserve"> </w:t>
      </w:r>
      <w:r>
        <w:t xml:space="preserve">приборов; </w:t>
      </w:r>
    </w:p>
    <w:p w:rsidR="00B17757" w:rsidRDefault="00B17757" w:rsidP="00B17757">
      <w:pPr>
        <w:pStyle w:val="a3"/>
        <w:numPr>
          <w:ilvl w:val="0"/>
          <w:numId w:val="2"/>
        </w:numPr>
      </w:pPr>
      <w:r>
        <w:t>во избежание отслоения пластика/пленки фасадов, о</w:t>
      </w:r>
      <w:r>
        <w:t xml:space="preserve">тклейки кромочного материала на </w:t>
      </w:r>
      <w:r>
        <w:t xml:space="preserve">торцах </w:t>
      </w:r>
    </w:p>
    <w:p w:rsidR="00B17757" w:rsidRDefault="00B17757" w:rsidP="00B17757">
      <w:pPr>
        <w:pStyle w:val="a3"/>
        <w:numPr>
          <w:ilvl w:val="0"/>
          <w:numId w:val="2"/>
        </w:numPr>
      </w:pPr>
      <w:r>
        <w:t>столешниц и корпусе мебели не допускается</w:t>
      </w:r>
      <w:r>
        <w:t xml:space="preserve"> воздействие горячего воздуха (</w:t>
      </w:r>
      <w:r>
        <w:t>не плотно закрытая</w:t>
      </w:r>
      <w:r w:rsidRPr="00B17757">
        <w:t xml:space="preserve"> </w:t>
      </w:r>
      <w:r>
        <w:t>духовка и кратковременное открытие разогретой духовки, на дли</w:t>
      </w:r>
      <w:r>
        <w:t xml:space="preserve">тельное время разогретая плита, излучение ламп накаливание), </w:t>
      </w:r>
      <w:r>
        <w:t>это может привести к оплавлению, деформации</w:t>
      </w:r>
      <w:r w:rsidRPr="00B17757">
        <w:t xml:space="preserve"> </w:t>
      </w:r>
      <w:r>
        <w:t xml:space="preserve">и отслоению пленки ПВХ от основы, в </w:t>
      </w:r>
      <w:r>
        <w:t>том числе</w:t>
      </w:r>
      <w:r>
        <w:t xml:space="preserve"> от торцов фасадов;</w:t>
      </w:r>
    </w:p>
    <w:p w:rsidR="00B17757" w:rsidRDefault="00B17757" w:rsidP="00B17757">
      <w:pPr>
        <w:pStyle w:val="a3"/>
        <w:numPr>
          <w:ilvl w:val="0"/>
          <w:numId w:val="2"/>
        </w:numPr>
      </w:pPr>
      <w:r>
        <w:t>во избежание воздействия горячего воздуха на прилегающие фасады в момент открытия дверцы</w:t>
      </w:r>
      <w:r w:rsidRPr="00B17757">
        <w:t xml:space="preserve"> </w:t>
      </w:r>
      <w:r>
        <w:t xml:space="preserve">духового шкафа, необходимо открывать фасады, выдвигать ящики, прилегающих столов и шкафов; </w:t>
      </w:r>
    </w:p>
    <w:p w:rsidR="00B17757" w:rsidRDefault="00B17757" w:rsidP="00B17757">
      <w:pPr>
        <w:pStyle w:val="a3"/>
        <w:numPr>
          <w:ilvl w:val="0"/>
          <w:numId w:val="2"/>
        </w:numPr>
      </w:pPr>
      <w:r>
        <w:t>не допускается оставление остатков влаги на столешнице, на краях фасадов и корпуса после</w:t>
      </w:r>
      <w:r w:rsidRPr="00B17757">
        <w:t xml:space="preserve"> </w:t>
      </w:r>
      <w:r>
        <w:t>мытья посуды;</w:t>
      </w:r>
    </w:p>
    <w:p w:rsidR="00B17757" w:rsidRDefault="00B17757" w:rsidP="00B17757">
      <w:pPr>
        <w:pStyle w:val="a3"/>
        <w:numPr>
          <w:ilvl w:val="0"/>
          <w:numId w:val="2"/>
        </w:numPr>
      </w:pPr>
      <w:r>
        <w:t>чистка поверхности абразивными, кислотными средствами запрещена;</w:t>
      </w:r>
    </w:p>
    <w:p w:rsidR="00B17757" w:rsidRDefault="00B17757" w:rsidP="00B17757">
      <w:pPr>
        <w:pStyle w:val="a3"/>
        <w:numPr>
          <w:ilvl w:val="0"/>
          <w:numId w:val="2"/>
        </w:numPr>
      </w:pPr>
      <w:r>
        <w:t>чистка производится влажными тканями с мыльным раствором;</w:t>
      </w:r>
    </w:p>
    <w:p w:rsidR="00B17757" w:rsidRDefault="00B17757" w:rsidP="00B17757">
      <w:pPr>
        <w:pStyle w:val="a3"/>
        <w:numPr>
          <w:ilvl w:val="0"/>
          <w:numId w:val="2"/>
        </w:numPr>
      </w:pPr>
      <w:r>
        <w:t>запрещено ставить горячую посуду свыше 50C на пластик (поверхность) столешницы.</w:t>
      </w:r>
    </w:p>
    <w:p w:rsidR="00017EE9" w:rsidRDefault="00017EE9" w:rsidP="00017EE9"/>
    <w:p w:rsidR="00B17757" w:rsidRPr="00017EE9" w:rsidRDefault="00B17757" w:rsidP="00B17757">
      <w:pPr>
        <w:rPr>
          <w:b/>
          <w:sz w:val="28"/>
        </w:rPr>
      </w:pPr>
      <w:r w:rsidRPr="00017EE9">
        <w:rPr>
          <w:b/>
          <w:sz w:val="28"/>
        </w:rPr>
        <w:t>При продолжительном,</w:t>
      </w:r>
      <w:r w:rsidRPr="00017EE9">
        <w:rPr>
          <w:b/>
          <w:sz w:val="28"/>
        </w:rPr>
        <w:t xml:space="preserve"> </w:t>
      </w:r>
      <w:r w:rsidRPr="00017EE9">
        <w:rPr>
          <w:b/>
          <w:sz w:val="28"/>
        </w:rPr>
        <w:t xml:space="preserve">высокотемпературном контакте возможно </w:t>
      </w:r>
      <w:r w:rsidRPr="00017EE9">
        <w:rPr>
          <w:b/>
          <w:sz w:val="28"/>
        </w:rPr>
        <w:t xml:space="preserve">образование термического пятна </w:t>
      </w:r>
      <w:r w:rsidRPr="00017EE9">
        <w:rPr>
          <w:b/>
          <w:sz w:val="28"/>
        </w:rPr>
        <w:t>на изделии;</w:t>
      </w:r>
    </w:p>
    <w:sectPr w:rsidR="00B17757" w:rsidRPr="00017EE9" w:rsidSect="00B17757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784"/>
    <w:multiLevelType w:val="hybridMultilevel"/>
    <w:tmpl w:val="483A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66F32"/>
    <w:multiLevelType w:val="hybridMultilevel"/>
    <w:tmpl w:val="3DC2B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8C"/>
    <w:rsid w:val="00017EE9"/>
    <w:rsid w:val="0047408C"/>
    <w:rsid w:val="005E6793"/>
    <w:rsid w:val="00B17757"/>
    <w:rsid w:val="00F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50C3"/>
  <w15:chartTrackingRefBased/>
  <w15:docId w15:val="{A1C8FCA5-35F0-4B99-BC9B-1B50D2D5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4</cp:revision>
  <dcterms:created xsi:type="dcterms:W3CDTF">2016-02-02T20:19:00Z</dcterms:created>
  <dcterms:modified xsi:type="dcterms:W3CDTF">2017-04-13T12:34:00Z</dcterms:modified>
</cp:coreProperties>
</file>